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EE65" w14:textId="001B9535" w:rsidR="00D0101A" w:rsidRDefault="00D0101A">
      <w:pPr>
        <w:pStyle w:val="BodyText"/>
        <w:rPr>
          <w:rFonts w:ascii="Times New Roman"/>
        </w:rPr>
      </w:pPr>
    </w:p>
    <w:p w14:paraId="114690F4" w14:textId="77777777" w:rsidR="00D0101A" w:rsidRDefault="00D0101A">
      <w:pPr>
        <w:pStyle w:val="BodyText"/>
        <w:rPr>
          <w:rFonts w:ascii="Times New Roman"/>
        </w:rPr>
      </w:pPr>
    </w:p>
    <w:p w14:paraId="5B33A8A5" w14:textId="77777777" w:rsidR="00D0101A" w:rsidRDefault="00D0101A">
      <w:pPr>
        <w:pStyle w:val="BodyText"/>
        <w:rPr>
          <w:rFonts w:ascii="Times New Roman"/>
        </w:rPr>
      </w:pPr>
    </w:p>
    <w:p w14:paraId="67D9B122" w14:textId="77777777" w:rsidR="00D0101A" w:rsidRDefault="00D0101A">
      <w:pPr>
        <w:pStyle w:val="BodyText"/>
        <w:rPr>
          <w:rFonts w:ascii="Times New Roman"/>
        </w:rPr>
      </w:pPr>
    </w:p>
    <w:p w14:paraId="256D5479" w14:textId="77777777" w:rsidR="00D0101A" w:rsidRDefault="00D0101A">
      <w:pPr>
        <w:pStyle w:val="BodyText"/>
        <w:rPr>
          <w:rFonts w:ascii="Times New Roman"/>
        </w:rPr>
      </w:pPr>
    </w:p>
    <w:p w14:paraId="6E4E67BE" w14:textId="77777777" w:rsidR="00D0101A" w:rsidRDefault="00D0101A">
      <w:pPr>
        <w:pStyle w:val="BodyText"/>
        <w:spacing w:before="180"/>
        <w:rPr>
          <w:rFonts w:ascii="Times New Roman"/>
        </w:rPr>
      </w:pPr>
    </w:p>
    <w:p w14:paraId="50EED04B" w14:textId="77777777" w:rsidR="00D0101A" w:rsidRDefault="00000000">
      <w:pPr>
        <w:pStyle w:val="Title"/>
        <w:rPr>
          <w:u w:val="none"/>
        </w:rPr>
      </w:pPr>
      <w:r>
        <w:rPr>
          <w:spacing w:val="-2"/>
        </w:rPr>
        <w:t>Self-Declaration</w:t>
      </w:r>
    </w:p>
    <w:p w14:paraId="74B9B937" w14:textId="77777777" w:rsidR="00D0101A" w:rsidRDefault="00D0101A">
      <w:pPr>
        <w:pStyle w:val="BodyText"/>
        <w:rPr>
          <w:b/>
        </w:rPr>
      </w:pPr>
    </w:p>
    <w:p w14:paraId="1403695F" w14:textId="77777777" w:rsidR="00D0101A" w:rsidRDefault="00D0101A">
      <w:pPr>
        <w:pStyle w:val="BodyText"/>
        <w:spacing w:before="95"/>
        <w:rPr>
          <w:b/>
        </w:rPr>
      </w:pPr>
    </w:p>
    <w:p w14:paraId="61EE14B0" w14:textId="11CB6A6A" w:rsidR="00D0101A" w:rsidRDefault="00000000">
      <w:pPr>
        <w:pStyle w:val="BodyText"/>
        <w:ind w:right="49"/>
        <w:jc w:val="right"/>
      </w:pPr>
      <w:r>
        <w:t>Date:</w:t>
      </w:r>
      <w:r>
        <w:rPr>
          <w:spacing w:val="-7"/>
        </w:rPr>
        <w:t xml:space="preserve"> </w:t>
      </w:r>
      <w:r w:rsidR="0089709E">
        <w:rPr>
          <w:spacing w:val="-2"/>
        </w:rPr>
        <w:t>11</w:t>
      </w:r>
      <w:r>
        <w:rPr>
          <w:spacing w:val="-2"/>
        </w:rPr>
        <w:t>/0</w:t>
      </w:r>
      <w:r w:rsidR="0089709E">
        <w:rPr>
          <w:spacing w:val="-2"/>
        </w:rPr>
        <w:t>4</w:t>
      </w:r>
      <w:r>
        <w:rPr>
          <w:spacing w:val="-2"/>
        </w:rPr>
        <w:t>/2025</w:t>
      </w:r>
    </w:p>
    <w:p w14:paraId="059C801A" w14:textId="77777777" w:rsidR="00D0101A" w:rsidRDefault="00D0101A">
      <w:pPr>
        <w:pStyle w:val="BodyText"/>
      </w:pPr>
    </w:p>
    <w:p w14:paraId="5FEB28F4" w14:textId="77777777" w:rsidR="00D0101A" w:rsidRDefault="00D0101A">
      <w:pPr>
        <w:pStyle w:val="BodyText"/>
        <w:spacing w:before="94"/>
      </w:pPr>
    </w:p>
    <w:p w14:paraId="5B8F0BBB" w14:textId="77777777" w:rsidR="00D0101A" w:rsidRDefault="00000000">
      <w:pPr>
        <w:pStyle w:val="BodyText"/>
      </w:pPr>
      <w:r>
        <w:t>Sub-</w:t>
      </w:r>
      <w:r>
        <w:rPr>
          <w:spacing w:val="-7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rPr>
          <w:spacing w:val="-5"/>
        </w:rPr>
        <w:t>TCS</w:t>
      </w:r>
    </w:p>
    <w:p w14:paraId="19C1DEC6" w14:textId="77777777" w:rsidR="00D0101A" w:rsidRDefault="00D0101A">
      <w:pPr>
        <w:pStyle w:val="BodyText"/>
      </w:pPr>
    </w:p>
    <w:p w14:paraId="3D8C239A" w14:textId="77777777" w:rsidR="00D0101A" w:rsidRDefault="00D0101A">
      <w:pPr>
        <w:pStyle w:val="BodyText"/>
        <w:spacing w:before="94"/>
      </w:pPr>
    </w:p>
    <w:p w14:paraId="443EA456" w14:textId="77777777" w:rsidR="00D0101A" w:rsidRDefault="00000000">
      <w:pPr>
        <w:pStyle w:val="BodyText"/>
        <w:spacing w:before="1"/>
      </w:pPr>
      <w:r>
        <w:t>I</w:t>
      </w:r>
      <w:r>
        <w:rPr>
          <w:spacing w:val="-5"/>
        </w:rPr>
        <w:t xml:space="preserve"> </w:t>
      </w:r>
      <w:r>
        <w:t>Mangesh</w:t>
      </w:r>
      <w:r>
        <w:rPr>
          <w:spacing w:val="-5"/>
        </w:rPr>
        <w:t xml:space="preserve"> </w:t>
      </w:r>
      <w:r>
        <w:t>Manohar</w:t>
      </w:r>
      <w:r>
        <w:rPr>
          <w:spacing w:val="-6"/>
        </w:rPr>
        <w:t xml:space="preserve"> </w:t>
      </w:r>
      <w:r>
        <w:t>Deshmukh</w:t>
      </w:r>
      <w:r>
        <w:rPr>
          <w:spacing w:val="-4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32334578" w14:textId="77777777" w:rsidR="00D0101A" w:rsidRDefault="00D0101A">
      <w:pPr>
        <w:pStyle w:val="BodyText"/>
        <w:spacing w:before="98"/>
      </w:pPr>
    </w:p>
    <w:p w14:paraId="73FCD858" w14:textId="77777777" w:rsidR="00D0101A" w:rsidRDefault="00000000">
      <w:pPr>
        <w:pStyle w:val="ListParagraph"/>
        <w:numPr>
          <w:ilvl w:val="0"/>
          <w:numId w:val="1"/>
        </w:numPr>
        <w:tabs>
          <w:tab w:val="left" w:pos="231"/>
        </w:tabs>
        <w:spacing w:line="254" w:lineRule="auto"/>
        <w:ind w:firstLine="0"/>
      </w:pPr>
      <w:r>
        <w:t>For purchase of overseas tour program package under clause (ii) of sub-section (1G) of section 206C, the TCS shall continue to apply at the rate of 5%.</w:t>
      </w:r>
    </w:p>
    <w:p w14:paraId="46049A4F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1" w:line="254" w:lineRule="auto"/>
        <w:ind w:right="19" w:firstLine="0"/>
      </w:pPr>
      <w:r>
        <w:t>This package includes, 5% TCS and I have not exhausted the individual limit of</w:t>
      </w:r>
      <w:r>
        <w:rPr>
          <w:spacing w:val="-2"/>
        </w:rPr>
        <w:t xml:space="preserve"> </w:t>
      </w:r>
      <w:r>
        <w:t>7 lakhs in this financial year as on date.</w:t>
      </w:r>
    </w:p>
    <w:p w14:paraId="39A0A9BB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0" w:line="252" w:lineRule="auto"/>
        <w:ind w:right="7" w:firstLine="0"/>
      </w:pPr>
      <w:r>
        <w:t>If any claim of TCS amount arises in future even after</w:t>
      </w:r>
      <w:r>
        <w:rPr>
          <w:spacing w:val="-3"/>
        </w:rPr>
        <w:t xml:space="preserve"> </w:t>
      </w:r>
      <w:r>
        <w:t>my self - declaration then I am liable to pay the extra amount (as per 20% TCS rate).</w:t>
      </w:r>
    </w:p>
    <w:p w14:paraId="639C4D63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2" w:line="252" w:lineRule="auto"/>
        <w:ind w:firstLine="0"/>
      </w:pPr>
      <w:r>
        <w:t>I/We authorize Shipra Travels</w:t>
      </w:r>
      <w:r>
        <w:rPr>
          <w:spacing w:val="-1"/>
        </w:rPr>
        <w:t xml:space="preserve"> </w:t>
      </w:r>
      <w:r>
        <w:t>Pvt</w:t>
      </w:r>
      <w:r>
        <w:rPr>
          <w:spacing w:val="-1"/>
        </w:rPr>
        <w:t xml:space="preserve"> </w:t>
      </w:r>
      <w:r>
        <w:t>Ltd to collect TCS and deposit</w:t>
      </w:r>
      <w:r>
        <w:rPr>
          <w:spacing w:val="-1"/>
        </w:rPr>
        <w:t xml:space="preserve"> </w:t>
      </w:r>
      <w:r>
        <w:t>as per the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Pan card details shared.</w:t>
      </w:r>
    </w:p>
    <w:p w14:paraId="7E51C2BA" w14:textId="77777777" w:rsidR="00D0101A" w:rsidRDefault="00D0101A">
      <w:pPr>
        <w:pStyle w:val="BodyText"/>
      </w:pPr>
    </w:p>
    <w:p w14:paraId="21A84BC3" w14:textId="77777777" w:rsidR="00D0101A" w:rsidRDefault="00D0101A">
      <w:pPr>
        <w:pStyle w:val="BodyText"/>
        <w:spacing w:before="83"/>
      </w:pPr>
    </w:p>
    <w:p w14:paraId="0499511F" w14:textId="77777777" w:rsidR="00C17B65" w:rsidRDefault="00000000">
      <w:pPr>
        <w:pStyle w:val="BodyText"/>
        <w:spacing w:line="403" w:lineRule="auto"/>
        <w:ind w:right="4697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Pax:</w:t>
      </w:r>
      <w:r>
        <w:rPr>
          <w:spacing w:val="-3"/>
        </w:rPr>
        <w:t xml:space="preserve"> </w:t>
      </w:r>
    </w:p>
    <w:p w14:paraId="506F4AC9" w14:textId="43E007D5" w:rsidR="00D0101A" w:rsidRDefault="00000000">
      <w:pPr>
        <w:pStyle w:val="BodyText"/>
        <w:spacing w:line="403" w:lineRule="auto"/>
        <w:ind w:right="4697"/>
      </w:pPr>
      <w:r>
        <w:t xml:space="preserve">Pan No: </w:t>
      </w:r>
    </w:p>
    <w:p w14:paraId="5894DDC8" w14:textId="77777777" w:rsidR="00D0101A" w:rsidRDefault="00D0101A">
      <w:pPr>
        <w:pStyle w:val="BodyText"/>
      </w:pPr>
    </w:p>
    <w:p w14:paraId="620D168C" w14:textId="77777777" w:rsidR="00D0101A" w:rsidRDefault="00D0101A">
      <w:pPr>
        <w:pStyle w:val="BodyText"/>
      </w:pPr>
    </w:p>
    <w:p w14:paraId="2B26F158" w14:textId="77777777" w:rsidR="00D0101A" w:rsidRDefault="00D0101A">
      <w:pPr>
        <w:pStyle w:val="BodyText"/>
      </w:pPr>
    </w:p>
    <w:p w14:paraId="100599CF" w14:textId="77777777" w:rsidR="00D0101A" w:rsidRDefault="00D0101A">
      <w:pPr>
        <w:pStyle w:val="BodyText"/>
      </w:pPr>
    </w:p>
    <w:p w14:paraId="41EA4FB3" w14:textId="77777777" w:rsidR="00D0101A" w:rsidRDefault="00D0101A">
      <w:pPr>
        <w:pStyle w:val="BodyText"/>
      </w:pPr>
    </w:p>
    <w:p w14:paraId="55005407" w14:textId="77777777" w:rsidR="00D0101A" w:rsidRDefault="00D0101A">
      <w:pPr>
        <w:pStyle w:val="BodyText"/>
        <w:spacing w:before="67"/>
      </w:pPr>
    </w:p>
    <w:p w14:paraId="08A46DC2" w14:textId="77777777" w:rsidR="00D0101A" w:rsidRDefault="00000000">
      <w:pPr>
        <w:pStyle w:val="BodyText"/>
        <w:ind w:left="5783"/>
      </w:pPr>
      <w:r>
        <w:t>Adv.</w:t>
      </w:r>
      <w:r>
        <w:rPr>
          <w:spacing w:val="-8"/>
        </w:rPr>
        <w:t xml:space="preserve"> </w:t>
      </w:r>
      <w:r>
        <w:t>Mangesh</w:t>
      </w:r>
      <w:r>
        <w:rPr>
          <w:spacing w:val="-8"/>
        </w:rPr>
        <w:t xml:space="preserve"> </w:t>
      </w:r>
      <w:r>
        <w:t>Manohar</w:t>
      </w:r>
      <w:r>
        <w:rPr>
          <w:spacing w:val="-4"/>
        </w:rPr>
        <w:t xml:space="preserve"> </w:t>
      </w:r>
      <w:r>
        <w:rPr>
          <w:spacing w:val="-2"/>
        </w:rPr>
        <w:t>Deshmukh</w:t>
      </w:r>
    </w:p>
    <w:sectPr w:rsidR="00D0101A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82546"/>
    <w:multiLevelType w:val="hybridMultilevel"/>
    <w:tmpl w:val="2DF21720"/>
    <w:lvl w:ilvl="0" w:tplc="82882A84">
      <w:start w:val="1"/>
      <w:numFmt w:val="decimal"/>
      <w:lvlText w:val="%1."/>
      <w:lvlJc w:val="left"/>
      <w:pPr>
        <w:ind w:left="0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B4140E">
      <w:numFmt w:val="bullet"/>
      <w:lvlText w:val="•"/>
      <w:lvlJc w:val="left"/>
      <w:pPr>
        <w:ind w:left="936" w:hanging="233"/>
      </w:pPr>
      <w:rPr>
        <w:rFonts w:hint="default"/>
        <w:lang w:val="en-US" w:eastAsia="en-US" w:bidi="ar-SA"/>
      </w:rPr>
    </w:lvl>
    <w:lvl w:ilvl="2" w:tplc="9D8A4982">
      <w:numFmt w:val="bullet"/>
      <w:lvlText w:val="•"/>
      <w:lvlJc w:val="left"/>
      <w:pPr>
        <w:ind w:left="1872" w:hanging="233"/>
      </w:pPr>
      <w:rPr>
        <w:rFonts w:hint="default"/>
        <w:lang w:val="en-US" w:eastAsia="en-US" w:bidi="ar-SA"/>
      </w:rPr>
    </w:lvl>
    <w:lvl w:ilvl="3" w:tplc="77046E6E">
      <w:numFmt w:val="bullet"/>
      <w:lvlText w:val="•"/>
      <w:lvlJc w:val="left"/>
      <w:pPr>
        <w:ind w:left="2808" w:hanging="233"/>
      </w:pPr>
      <w:rPr>
        <w:rFonts w:hint="default"/>
        <w:lang w:val="en-US" w:eastAsia="en-US" w:bidi="ar-SA"/>
      </w:rPr>
    </w:lvl>
    <w:lvl w:ilvl="4" w:tplc="FE5A52C0">
      <w:numFmt w:val="bullet"/>
      <w:lvlText w:val="•"/>
      <w:lvlJc w:val="left"/>
      <w:pPr>
        <w:ind w:left="3744" w:hanging="233"/>
      </w:pPr>
      <w:rPr>
        <w:rFonts w:hint="default"/>
        <w:lang w:val="en-US" w:eastAsia="en-US" w:bidi="ar-SA"/>
      </w:rPr>
    </w:lvl>
    <w:lvl w:ilvl="5" w:tplc="FD289AF4">
      <w:numFmt w:val="bullet"/>
      <w:lvlText w:val="•"/>
      <w:lvlJc w:val="left"/>
      <w:pPr>
        <w:ind w:left="4680" w:hanging="233"/>
      </w:pPr>
      <w:rPr>
        <w:rFonts w:hint="default"/>
        <w:lang w:val="en-US" w:eastAsia="en-US" w:bidi="ar-SA"/>
      </w:rPr>
    </w:lvl>
    <w:lvl w:ilvl="6" w:tplc="0360CC40">
      <w:numFmt w:val="bullet"/>
      <w:lvlText w:val="•"/>
      <w:lvlJc w:val="left"/>
      <w:pPr>
        <w:ind w:left="5616" w:hanging="233"/>
      </w:pPr>
      <w:rPr>
        <w:rFonts w:hint="default"/>
        <w:lang w:val="en-US" w:eastAsia="en-US" w:bidi="ar-SA"/>
      </w:rPr>
    </w:lvl>
    <w:lvl w:ilvl="7" w:tplc="5FC2276C">
      <w:numFmt w:val="bullet"/>
      <w:lvlText w:val="•"/>
      <w:lvlJc w:val="left"/>
      <w:pPr>
        <w:ind w:left="6552" w:hanging="233"/>
      </w:pPr>
      <w:rPr>
        <w:rFonts w:hint="default"/>
        <w:lang w:val="en-US" w:eastAsia="en-US" w:bidi="ar-SA"/>
      </w:rPr>
    </w:lvl>
    <w:lvl w:ilvl="8" w:tplc="9FCCFB84">
      <w:numFmt w:val="bullet"/>
      <w:lvlText w:val="•"/>
      <w:lvlJc w:val="left"/>
      <w:pPr>
        <w:ind w:left="7488" w:hanging="233"/>
      </w:pPr>
      <w:rPr>
        <w:rFonts w:hint="default"/>
        <w:lang w:val="en-US" w:eastAsia="en-US" w:bidi="ar-SA"/>
      </w:rPr>
    </w:lvl>
  </w:abstractNum>
  <w:num w:numId="1" w16cid:durableId="25625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1A"/>
    <w:rsid w:val="0089709E"/>
    <w:rsid w:val="00AE2EB3"/>
    <w:rsid w:val="00C17B65"/>
    <w:rsid w:val="00C43CEF"/>
    <w:rsid w:val="00D0101A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2C86"/>
  <w15:docId w15:val="{3AB6822B-9325-4303-8D14-FF9178C2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right="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Rakshit</cp:lastModifiedBy>
  <cp:revision>2</cp:revision>
  <cp:lastPrinted>2025-04-15T08:41:00Z</cp:lastPrinted>
  <dcterms:created xsi:type="dcterms:W3CDTF">2025-06-10T05:16:00Z</dcterms:created>
  <dcterms:modified xsi:type="dcterms:W3CDTF">2025-06-10T05:16:00Z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LTSC</vt:lpwstr>
  </property>
</Properties>
</file>