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EA4CC4" w:rsidRPr="00EA4CC4" w14:paraId="73B4D0F3" w14:textId="77777777" w:rsidTr="00EA4C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EA4CC4" w:rsidRPr="00EA4CC4" w14:paraId="15E6EE2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720" w:type="dxa"/>
                    <w:right w:w="0" w:type="dxa"/>
                  </w:tcMar>
                  <w:hideMark/>
                </w:tcPr>
                <w:p w14:paraId="1202F112" w14:textId="5A08D69D" w:rsidR="00EA4CC4" w:rsidRPr="00EA4CC4" w:rsidRDefault="00EA4CC4" w:rsidP="00EA4CC4">
                  <w:pPr>
                    <w:pStyle w:val="NoSpacing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A4CC4">
                    <w:rPr>
                      <w:b/>
                      <w:bCs/>
                      <w:sz w:val="36"/>
                      <w:szCs w:val="36"/>
                    </w:rPr>
                    <w:t>Booking Confirmation Voucher</w:t>
                  </w:r>
                </w:p>
              </w:tc>
            </w:tr>
            <w:tr w:rsidR="00EA4CC4" w:rsidRPr="00EA4CC4" w14:paraId="6DAE6C1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4ADA88" w14:textId="62FE8A34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0150A20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76BD7F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 </w:t>
                  </w:r>
                </w:p>
              </w:tc>
            </w:tr>
          </w:tbl>
          <w:p w14:paraId="0D65C2AA" w14:textId="77777777" w:rsidR="00EA4CC4" w:rsidRPr="00EA4CC4" w:rsidRDefault="00EA4CC4" w:rsidP="00EA4CC4">
            <w:pPr>
              <w:pStyle w:val="NoSpacing"/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6377"/>
              <w:gridCol w:w="2013"/>
              <w:gridCol w:w="2492"/>
            </w:tblGrid>
            <w:tr w:rsidR="00EA4CC4" w:rsidRPr="00EA4CC4" w14:paraId="0531CC71" w14:textId="77777777">
              <w:trPr>
                <w:tblHeader/>
              </w:trPr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13E9A37E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Trip Voucher </w:t>
                  </w:r>
                </w:p>
              </w:tc>
            </w:tr>
            <w:tr w:rsidR="00EA4CC4" w:rsidRPr="00EA4CC4" w14:paraId="4FD17EA6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7CB499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Trip ID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2933D9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1668738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B70151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Start Date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BA7970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03 June, 2025</w:t>
                  </w:r>
                </w:p>
              </w:tc>
            </w:tr>
            <w:tr w:rsidR="00EA4CC4" w:rsidRPr="00EA4CC4" w14:paraId="0DCF9C0D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F492A7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Destination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AADD2B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Malaysia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F3A5EC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Trip Duration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310668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2 Nights / 3 Days </w:t>
                  </w:r>
                </w:p>
              </w:tc>
            </w:tr>
            <w:tr w:rsidR="00EA4CC4" w:rsidRPr="00EA4CC4" w14:paraId="2F00282C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A25126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Guest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100203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Mr. Shivakumar Kadavigere </w:t>
                  </w:r>
                  <w:proofErr w:type="spellStart"/>
                  <w:r w:rsidRPr="00EA4CC4">
                    <w:t>Chandrashekaraiah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29F372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Guest Ph.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6D4BC2" w14:textId="201E2A31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584333AA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11D988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Pax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D2FD11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4 Adults </w:t>
                  </w:r>
                </w:p>
              </w:tc>
            </w:tr>
            <w:tr w:rsidR="00EA4CC4" w:rsidRPr="00EA4CC4" w14:paraId="7D7E57CD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21ED55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Arrival Details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4"/>
                    <w:gridCol w:w="185"/>
                    <w:gridCol w:w="1288"/>
                  </w:tblGrid>
                  <w:tr w:rsidR="00EA4CC4" w:rsidRPr="00EA4CC4" w14:paraId="009DA6D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19A90ED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03 Jun, 2025 at 15:00 </w:t>
                        </w:r>
                        <w:proofErr w:type="spellStart"/>
                        <w:r w:rsidRPr="00EA4CC4">
                          <w:t>hrs</w:t>
                        </w:r>
                        <w:proofErr w:type="spellEnd"/>
                        <w:r w:rsidRPr="00EA4CC4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hideMark/>
                      </w:tcPr>
                      <w:p w14:paraId="41B68CAB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133F5B48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Coach Arrival</w:t>
                        </w:r>
                      </w:p>
                    </w:tc>
                  </w:tr>
                </w:tbl>
                <w:p w14:paraId="3B170743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01F1B015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FB3D32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Departure Details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4"/>
                    <w:gridCol w:w="185"/>
                    <w:gridCol w:w="1605"/>
                  </w:tblGrid>
                  <w:tr w:rsidR="00EA4CC4" w:rsidRPr="00EA4CC4" w14:paraId="4F64915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B678C65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05 Jun, 2025 at 21:30 </w:t>
                        </w:r>
                        <w:proofErr w:type="spellStart"/>
                        <w:r w:rsidRPr="00EA4CC4">
                          <w:t>hrs</w:t>
                        </w:r>
                        <w:proofErr w:type="spellEnd"/>
                        <w:r w:rsidRPr="00EA4CC4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hideMark/>
                      </w:tcPr>
                      <w:p w14:paraId="3E81C174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12E752EA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6E 1038 (A3320)</w:t>
                        </w:r>
                      </w:p>
                    </w:tc>
                  </w:tr>
                </w:tbl>
                <w:p w14:paraId="602837CD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</w:tbl>
          <w:p w14:paraId="2FFCCBBA" w14:textId="77777777" w:rsidR="00EA4CC4" w:rsidRPr="00EA4CC4" w:rsidRDefault="00EA4CC4" w:rsidP="00EA4CC4">
            <w:pPr>
              <w:pStyle w:val="NoSpacing"/>
            </w:pPr>
            <w:r w:rsidRPr="00EA4CC4"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5"/>
              <w:gridCol w:w="2015"/>
              <w:gridCol w:w="1814"/>
              <w:gridCol w:w="6420"/>
            </w:tblGrid>
            <w:tr w:rsidR="00EA4CC4" w:rsidRPr="00EA4CC4" w14:paraId="498CF340" w14:textId="77777777">
              <w:trPr>
                <w:tblHeader/>
              </w:trPr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10207DF6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Hotels </w:t>
                  </w:r>
                </w:p>
              </w:tc>
            </w:tr>
            <w:tr w:rsidR="00EA4CC4" w:rsidRPr="00EA4CC4" w14:paraId="4202E235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5CB086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Hotel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ECC916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Check-In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EB4AF9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Check-Out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A82793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Accommodation</w:t>
                  </w:r>
                </w:p>
              </w:tc>
            </w:tr>
            <w:tr w:rsidR="00EA4CC4" w:rsidRPr="00EA4CC4" w14:paraId="2CDC83DB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1"/>
                  </w:tblGrid>
                  <w:tr w:rsidR="00EA4CC4" w:rsidRPr="00EA4CC4" w14:paraId="1A36E2E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3ACE0C0" w14:textId="77777777" w:rsidR="00EA4CC4" w:rsidRPr="00EA4CC4" w:rsidRDefault="00EA4CC4" w:rsidP="00EA4CC4">
                        <w:pPr>
                          <w:pStyle w:val="NoSpacing"/>
                        </w:pPr>
                        <w:proofErr w:type="spellStart"/>
                        <w:r w:rsidRPr="00EA4CC4">
                          <w:t>Arenaa</w:t>
                        </w:r>
                        <w:proofErr w:type="spellEnd"/>
                        <w:r w:rsidRPr="00EA4CC4">
                          <w:t xml:space="preserve"> Star Luxury Hotel </w:t>
                        </w:r>
                      </w:p>
                    </w:tc>
                  </w:tr>
                  <w:tr w:rsidR="00EA4CC4" w:rsidRPr="00EA4CC4" w14:paraId="23CE83A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1"/>
                        </w:tblGrid>
                        <w:tr w:rsidR="00EA4CC4" w:rsidRPr="00EA4CC4" w14:paraId="2F06494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6AB270F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Kuala Lumpur </w:t>
                              </w:r>
                            </w:p>
                          </w:tc>
                        </w:tr>
                      </w:tbl>
                      <w:p w14:paraId="1F3733E4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</w:tbl>
                <w:p w14:paraId="449D5EA1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7"/>
                  </w:tblGrid>
                  <w:tr w:rsidR="00EA4CC4" w:rsidRPr="00EA4CC4" w14:paraId="275F083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44432D5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3rd Jun 2025 </w:t>
                        </w:r>
                      </w:p>
                    </w:tc>
                  </w:tr>
                  <w:tr w:rsidR="00EA4CC4" w:rsidRPr="00EA4CC4" w14:paraId="48A0DF5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3CC1DD3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1</w:t>
                        </w:r>
                        <w:proofErr w:type="gramStart"/>
                        <w:r w:rsidRPr="00EA4CC4">
                          <w:t>st ,</w:t>
                        </w:r>
                        <w:proofErr w:type="gramEnd"/>
                        <w:r w:rsidRPr="00EA4CC4">
                          <w:t xml:space="preserve"> 2nd Night </w:t>
                        </w:r>
                      </w:p>
                    </w:tc>
                  </w:tr>
                </w:tbl>
                <w:p w14:paraId="5EA44B6B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</w:tblGrid>
                  <w:tr w:rsidR="00EA4CC4" w:rsidRPr="00EA4CC4" w14:paraId="4D67D69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5FEE20A9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5th Jun 2025 </w:t>
                        </w:r>
                      </w:p>
                    </w:tc>
                  </w:tr>
                </w:tbl>
                <w:p w14:paraId="23A0984E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EA4CC4" w:rsidRPr="00EA4CC4" w14:paraId="3890026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6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4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EA4CC4" w:rsidRPr="00EA4CC4" w14:paraId="0642471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2FFB150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2 Deluxe Star </w:t>
                              </w:r>
                            </w:p>
                          </w:tc>
                        </w:tr>
                        <w:tr w:rsidR="00EA4CC4" w:rsidRPr="00EA4CC4" w14:paraId="55E3B0DB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7AF29CF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(4 Pax) </w:t>
                              </w:r>
                            </w:p>
                          </w:tc>
                        </w:tr>
                        <w:tr w:rsidR="00EA4CC4" w:rsidRPr="00EA4CC4" w14:paraId="1C70F6B8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B04A66A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Bed and Breakfast (BB) </w:t>
                              </w:r>
                            </w:p>
                          </w:tc>
                        </w:tr>
                      </w:tbl>
                      <w:p w14:paraId="34B5ABE3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</w:tbl>
                <w:p w14:paraId="07B8E238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6"/>
                  </w:tblGrid>
                  <w:tr w:rsidR="00EA4CC4" w:rsidRPr="00EA4CC4" w14:paraId="3E716BE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5ACB25AE" w14:textId="77777777" w:rsidR="00EA4CC4" w:rsidRPr="00EA4CC4" w:rsidRDefault="00EA4CC4" w:rsidP="00EA4CC4">
                        <w:pPr>
                          <w:pStyle w:val="NoSpacing"/>
                        </w:pPr>
                        <w:proofErr w:type="gramStart"/>
                        <w:r w:rsidRPr="00EA4CC4">
                          <w:t>CNF :</w:t>
                        </w:r>
                        <w:proofErr w:type="gramEnd"/>
                        <w:r w:rsidRPr="00EA4CC4">
                          <w:t xml:space="preserve"> T25041461 </w:t>
                        </w:r>
                      </w:p>
                    </w:tc>
                  </w:tr>
                </w:tbl>
                <w:p w14:paraId="2045B279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</w:tbl>
          <w:p w14:paraId="22BB2F5E" w14:textId="77777777" w:rsidR="00EA4CC4" w:rsidRPr="00EA4CC4" w:rsidRDefault="00EA4CC4" w:rsidP="00EA4CC4">
            <w:pPr>
              <w:pStyle w:val="NoSpacing"/>
            </w:pPr>
            <w:r w:rsidRPr="00EA4CC4">
              <w:lastRenderedPageBreak/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7"/>
              <w:gridCol w:w="1350"/>
              <w:gridCol w:w="7497"/>
              <w:gridCol w:w="2640"/>
            </w:tblGrid>
            <w:tr w:rsidR="00EA4CC4" w:rsidRPr="00EA4CC4" w14:paraId="791DECBA" w14:textId="77777777"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214F594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Transportation and Activities </w:t>
                  </w:r>
                </w:p>
              </w:tc>
            </w:tr>
            <w:tr w:rsidR="00EA4CC4" w:rsidRPr="00EA4CC4" w14:paraId="040D05C3" w14:textId="77777777">
              <w:tc>
                <w:tcPr>
                  <w:tcW w:w="1950" w:type="dxa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0FA418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Day</w:t>
                  </w:r>
                </w:p>
              </w:tc>
              <w:tc>
                <w:tcPr>
                  <w:tcW w:w="1350" w:type="dxa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16F553" w14:textId="77777777" w:rsidR="00EA4CC4" w:rsidRPr="00EA4CC4" w:rsidRDefault="00EA4CC4" w:rsidP="00EA4CC4">
                  <w:pPr>
                    <w:pStyle w:val="NoSpacing"/>
                  </w:pPr>
                  <w:proofErr w:type="gramStart"/>
                  <w:r w:rsidRPr="00EA4CC4">
                    <w:t>Start(</w:t>
                  </w:r>
                  <w:proofErr w:type="gramEnd"/>
                  <w:r w:rsidRPr="00EA4CC4">
                    <w:t>Hrs)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CE4B5E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>Service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2E234D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617BF770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4"/>
                  </w:tblGrid>
                  <w:tr w:rsidR="00EA4CC4" w:rsidRPr="00EA4CC4" w14:paraId="36CFEEE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02A2B394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1st Day </w:t>
                        </w:r>
                      </w:p>
                    </w:tc>
                  </w:tr>
                  <w:tr w:rsidR="00EA4CC4" w:rsidRPr="00EA4CC4" w14:paraId="304492D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20D38B0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Tue 3rd Jun 2025 </w:t>
                        </w:r>
                      </w:p>
                    </w:tc>
                  </w:tr>
                </w:tbl>
                <w:p w14:paraId="51C18F27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9DB798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15:00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EA4CC4" w:rsidRPr="00EA4CC4" w14:paraId="247C8DD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1"/>
                        </w:tblGrid>
                        <w:tr w:rsidR="00EA4CC4" w:rsidRPr="00EA4CC4" w14:paraId="40222A54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298EF54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KUL P2P </w:t>
                              </w:r>
                            </w:p>
                          </w:tc>
                        </w:tr>
                      </w:tbl>
                      <w:p w14:paraId="79BEB6ED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  <w:tr w:rsidR="00EA4CC4" w:rsidRPr="00EA4CC4" w14:paraId="7EE4A7E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95A7919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Coach Arrival Transfer to KUL Hotel </w:t>
                        </w:r>
                      </w:p>
                    </w:tc>
                  </w:tr>
                </w:tbl>
                <w:p w14:paraId="250ADB88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94BF4F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1-Van </w:t>
                  </w:r>
                  <w:proofErr w:type="gramStart"/>
                  <w:r w:rsidRPr="00EA4CC4">
                    <w:t>10 Seater</w:t>
                  </w:r>
                  <w:proofErr w:type="gramEnd"/>
                  <w:r w:rsidRPr="00EA4CC4">
                    <w:t xml:space="preserve"> </w:t>
                  </w:r>
                </w:p>
              </w:tc>
            </w:tr>
            <w:tr w:rsidR="00EA4CC4" w:rsidRPr="00EA4CC4" w14:paraId="0D8BC97B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6BD0774D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77DA93A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17:00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EA4CC4" w:rsidRPr="00EA4CC4" w14:paraId="77FD921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1"/>
                          <w:gridCol w:w="1194"/>
                        </w:tblGrid>
                        <w:tr w:rsidR="00EA4CC4" w:rsidRPr="00EA4CC4" w14:paraId="5C2035C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AD1F168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Kuala Lumpur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3270CBC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(20:00 Hrs) </w:t>
                              </w:r>
                            </w:p>
                          </w:tc>
                        </w:tr>
                      </w:tbl>
                      <w:p w14:paraId="5ABBF6F2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  <w:tr w:rsidR="00EA4CC4" w:rsidRPr="00EA4CC4" w14:paraId="282E77D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5DA063F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KL night tour </w:t>
                        </w:r>
                      </w:p>
                    </w:tc>
                  </w:tr>
                </w:tbl>
                <w:p w14:paraId="19B7CACC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7"/>
                  </w:tblGrid>
                  <w:tr w:rsidR="00EA4CC4" w:rsidRPr="00EA4CC4" w14:paraId="358D9C1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6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AEBB23A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Remarks</w:t>
                        </w:r>
                      </w:p>
                      <w:p w14:paraId="7F2124CC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Drop at Indian Restaurant return guest by own</w:t>
                        </w:r>
                      </w:p>
                    </w:tc>
                  </w:tr>
                </w:tbl>
                <w:p w14:paraId="14AB2E67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61FD06E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1-MPV </w:t>
                  </w:r>
                </w:p>
              </w:tc>
            </w:tr>
            <w:tr w:rsidR="00EA4CC4" w:rsidRPr="00EA4CC4" w14:paraId="7B09E223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46BD2C08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4EF929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0"/>
                  </w:tblGrid>
                  <w:tr w:rsidR="00EA4CC4" w:rsidRPr="00EA4CC4" w14:paraId="07A2649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AB973F6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Meal in KL</w:t>
                        </w:r>
                      </w:p>
                    </w:tc>
                  </w:tr>
                </w:tbl>
                <w:p w14:paraId="7BF97527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EA4CC4" w:rsidRPr="00EA4CC4" w14:paraId="08AEF55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C104EE2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Dinner</w:t>
                        </w:r>
                      </w:p>
                    </w:tc>
                  </w:tr>
                </w:tbl>
                <w:p w14:paraId="3B07D2A4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EA4CC4" w:rsidRPr="00EA4CC4" w14:paraId="5D711FC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EA4CC4" w:rsidRPr="00EA4CC4" w14:paraId="545906C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628BFF6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>4 Adults</w:t>
                              </w:r>
                            </w:p>
                          </w:tc>
                        </w:tr>
                      </w:tbl>
                      <w:p w14:paraId="7666B66B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</w:tbl>
                <w:p w14:paraId="57DE0244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023E19CF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7"/>
                  </w:tblGrid>
                  <w:tr w:rsidR="00EA4CC4" w:rsidRPr="00EA4CC4" w14:paraId="27F4DFE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45354716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2nd Day </w:t>
                        </w:r>
                      </w:p>
                    </w:tc>
                  </w:tr>
                  <w:tr w:rsidR="00EA4CC4" w:rsidRPr="00EA4CC4" w14:paraId="08B469D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83E4A46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Wed 4th Jun 2025 </w:t>
                        </w:r>
                      </w:p>
                    </w:tc>
                  </w:tr>
                </w:tbl>
                <w:p w14:paraId="0C4C8A03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575E11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10:00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EA4CC4" w:rsidRPr="00EA4CC4" w14:paraId="5BF3F19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1"/>
                          <w:gridCol w:w="1194"/>
                        </w:tblGrid>
                        <w:tr w:rsidR="00EA4CC4" w:rsidRPr="00EA4CC4" w14:paraId="01A6B880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5C0AF3C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Kuala Lumpur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0" w:type="dxa"/>
                                <w:left w:w="12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C0F4A6B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(18:00 Hrs) </w:t>
                              </w:r>
                            </w:p>
                          </w:tc>
                        </w:tr>
                      </w:tbl>
                      <w:p w14:paraId="7400C0DE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  <w:tr w:rsidR="00EA4CC4" w:rsidRPr="00EA4CC4" w14:paraId="5DB1AC3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8883DA5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Full day </w:t>
                        </w:r>
                        <w:proofErr w:type="spellStart"/>
                        <w:r w:rsidRPr="00EA4CC4">
                          <w:t>genting</w:t>
                        </w:r>
                        <w:proofErr w:type="spellEnd"/>
                        <w:r w:rsidRPr="00EA4CC4">
                          <w:t xml:space="preserve"> day tour </w:t>
                        </w:r>
                      </w:p>
                    </w:tc>
                  </w:tr>
                </w:tbl>
                <w:p w14:paraId="0428D2EA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7"/>
                  </w:tblGrid>
                  <w:tr w:rsidR="00EA4CC4" w:rsidRPr="00EA4CC4" w14:paraId="2589F96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6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2D300412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Remarks</w:t>
                        </w:r>
                      </w:p>
                      <w:p w14:paraId="2618EEB2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Drop at Indian Restaurant return guest by own</w:t>
                        </w:r>
                      </w:p>
                    </w:tc>
                  </w:tr>
                </w:tbl>
                <w:p w14:paraId="3932D7D7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E8F15A4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1-MPV </w:t>
                  </w:r>
                </w:p>
              </w:tc>
            </w:tr>
            <w:tr w:rsidR="00EA4CC4" w:rsidRPr="00EA4CC4" w14:paraId="17D8F8EE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2370DCF6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D99D24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"/>
                  </w:tblGrid>
                  <w:tr w:rsidR="00EA4CC4" w:rsidRPr="00EA4CC4" w14:paraId="6DE9C9A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66E3B68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Kuala Lumpur</w:t>
                        </w:r>
                      </w:p>
                    </w:tc>
                  </w:tr>
                </w:tbl>
                <w:p w14:paraId="3CE96FA5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8"/>
                  </w:tblGrid>
                  <w:tr w:rsidR="00EA4CC4" w:rsidRPr="00EA4CC4" w14:paraId="0745D3A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26CE97A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Enroute Batu Cave 20 minutes photostop</w:t>
                        </w:r>
                      </w:p>
                    </w:tc>
                  </w:tr>
                </w:tbl>
                <w:p w14:paraId="1CD64BF9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EA4CC4" w:rsidRPr="00EA4CC4" w14:paraId="58CB175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EA4CC4" w:rsidRPr="00EA4CC4" w14:paraId="37B57944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42D44CE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>4 Adults</w:t>
                              </w:r>
                            </w:p>
                          </w:tc>
                        </w:tr>
                      </w:tbl>
                      <w:p w14:paraId="47F9E4CB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</w:tbl>
                <w:p w14:paraId="024B250C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2B10C1D9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79D28572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566618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2"/>
                  </w:tblGrid>
                  <w:tr w:rsidR="00EA4CC4" w:rsidRPr="00EA4CC4" w14:paraId="0162DFB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9976DFA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Genting Highlands</w:t>
                        </w:r>
                      </w:p>
                    </w:tc>
                  </w:tr>
                </w:tbl>
                <w:p w14:paraId="492C7B44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65"/>
                  </w:tblGrid>
                  <w:tr w:rsidR="00EA4CC4" w:rsidRPr="00EA4CC4" w14:paraId="6F4D346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A81C41C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Genting Cable Car 2 way</w:t>
                        </w:r>
                      </w:p>
                    </w:tc>
                  </w:tr>
                </w:tbl>
                <w:p w14:paraId="7FDFF8CE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EA4CC4" w:rsidRPr="00EA4CC4" w14:paraId="0394A36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EA4CC4" w:rsidRPr="00EA4CC4" w14:paraId="43F9242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E58E940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>4 Adults</w:t>
                              </w:r>
                            </w:p>
                          </w:tc>
                        </w:tr>
                      </w:tbl>
                      <w:p w14:paraId="47EDA9B7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</w:tbl>
                <w:p w14:paraId="784C882B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558233F5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3CE96EC9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24BDD66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0"/>
                  </w:tblGrid>
                  <w:tr w:rsidR="00EA4CC4" w:rsidRPr="00EA4CC4" w14:paraId="36D9231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3797DBB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Meal in KL</w:t>
                        </w:r>
                      </w:p>
                    </w:tc>
                  </w:tr>
                </w:tbl>
                <w:p w14:paraId="4323C6A7" w14:textId="77777777" w:rsidR="00EA4CC4" w:rsidRPr="00EA4CC4" w:rsidRDefault="00EA4CC4" w:rsidP="00EA4CC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EA4CC4" w:rsidRPr="00EA4CC4" w14:paraId="7186C17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E88CF55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>Dinner</w:t>
                        </w:r>
                      </w:p>
                    </w:tc>
                  </w:tr>
                </w:tbl>
                <w:p w14:paraId="59B937BD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EA4CC4" w:rsidRPr="00EA4CC4" w14:paraId="2A6714A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EA4CC4" w:rsidRPr="00EA4CC4" w14:paraId="534475E4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19C465F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>4 Adults</w:t>
                              </w:r>
                            </w:p>
                          </w:tc>
                        </w:tr>
                      </w:tbl>
                      <w:p w14:paraId="046B7B55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</w:tbl>
                <w:p w14:paraId="4F8FAA39" w14:textId="77777777" w:rsidR="00EA4CC4" w:rsidRPr="00EA4CC4" w:rsidRDefault="00EA4CC4" w:rsidP="00EA4CC4">
                  <w:pPr>
                    <w:pStyle w:val="NoSpacing"/>
                  </w:pPr>
                </w:p>
              </w:tc>
            </w:tr>
            <w:tr w:rsidR="00EA4CC4" w:rsidRPr="00EA4CC4" w14:paraId="5F35922B" w14:textId="77777777">
              <w:tc>
                <w:tcPr>
                  <w:tcW w:w="1050" w:type="dxa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6"/>
                  </w:tblGrid>
                  <w:tr w:rsidR="00EA4CC4" w:rsidRPr="00EA4CC4" w14:paraId="292A373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7F102361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3rd Day </w:t>
                        </w:r>
                      </w:p>
                    </w:tc>
                  </w:tr>
                  <w:tr w:rsidR="00EA4CC4" w:rsidRPr="00EA4CC4" w14:paraId="270EB20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39570A1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Thu 5th Jun 2025 </w:t>
                        </w:r>
                      </w:p>
                    </w:tc>
                  </w:tr>
                </w:tbl>
                <w:p w14:paraId="79D13CDD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18E790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17:30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EA4CC4" w:rsidRPr="00EA4CC4" w14:paraId="47E9A44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5"/>
                        </w:tblGrid>
                        <w:tr w:rsidR="00EA4CC4" w:rsidRPr="00EA4CC4" w14:paraId="690BD05B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5787420" w14:textId="77777777" w:rsidR="00EA4CC4" w:rsidRPr="00EA4CC4" w:rsidRDefault="00EA4CC4" w:rsidP="00EA4CC4">
                              <w:pPr>
                                <w:pStyle w:val="NoSpacing"/>
                              </w:pPr>
                              <w:r w:rsidRPr="00EA4CC4">
                                <w:t xml:space="preserve">KLIA / KLIA2 - OUT </w:t>
                              </w:r>
                            </w:p>
                          </w:tc>
                        </w:tr>
                      </w:tbl>
                      <w:p w14:paraId="05452002" w14:textId="77777777" w:rsidR="00EA4CC4" w:rsidRPr="00EA4CC4" w:rsidRDefault="00EA4CC4" w:rsidP="00EA4CC4">
                        <w:pPr>
                          <w:pStyle w:val="NoSpacing"/>
                        </w:pPr>
                      </w:p>
                    </w:tc>
                  </w:tr>
                  <w:tr w:rsidR="00EA4CC4" w:rsidRPr="00EA4CC4" w14:paraId="15300FC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94EF594" w14:textId="77777777" w:rsidR="00EA4CC4" w:rsidRPr="00EA4CC4" w:rsidRDefault="00EA4CC4" w:rsidP="00EA4CC4">
                        <w:pPr>
                          <w:pStyle w:val="NoSpacing"/>
                        </w:pPr>
                        <w:r w:rsidRPr="00EA4CC4">
                          <w:t xml:space="preserve">Airport Departure Transfer </w:t>
                        </w:r>
                      </w:p>
                    </w:tc>
                  </w:tr>
                </w:tbl>
                <w:p w14:paraId="6FDAE790" w14:textId="77777777" w:rsidR="00EA4CC4" w:rsidRPr="00EA4CC4" w:rsidRDefault="00EA4CC4" w:rsidP="00EA4CC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BF27314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1-Van </w:t>
                  </w:r>
                  <w:proofErr w:type="gramStart"/>
                  <w:r w:rsidRPr="00EA4CC4">
                    <w:t>10 Seater</w:t>
                  </w:r>
                  <w:proofErr w:type="gramEnd"/>
                  <w:r w:rsidRPr="00EA4CC4">
                    <w:t xml:space="preserve"> </w:t>
                  </w:r>
                </w:p>
              </w:tc>
            </w:tr>
          </w:tbl>
          <w:p w14:paraId="25355589" w14:textId="77777777" w:rsidR="00EA4CC4" w:rsidRPr="00EA4CC4" w:rsidRDefault="00EA4CC4" w:rsidP="00EA4CC4">
            <w:pPr>
              <w:pStyle w:val="NoSpacing"/>
            </w:pPr>
            <w:r w:rsidRPr="00EA4CC4"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2"/>
              <w:gridCol w:w="4835"/>
              <w:gridCol w:w="4777"/>
            </w:tblGrid>
            <w:tr w:rsidR="00EA4CC4" w:rsidRPr="00EA4CC4" w14:paraId="6C1D2E69" w14:textId="77777777">
              <w:tc>
                <w:tcPr>
                  <w:tcW w:w="0" w:type="auto"/>
                  <w:gridSpan w:val="3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shd w:val="clear" w:color="auto" w:fill="FEF9C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1F416A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Helpline </w:t>
                  </w:r>
                </w:p>
              </w:tc>
            </w:tr>
            <w:tr w:rsidR="00EA4CC4" w:rsidRPr="00EA4CC4" w14:paraId="7B216AD0" w14:textId="77777777">
              <w:tc>
                <w:tcPr>
                  <w:tcW w:w="0" w:type="auto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68A671C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BNB Holidays </w:t>
                  </w:r>
                </w:p>
              </w:tc>
              <w:tc>
                <w:tcPr>
                  <w:tcW w:w="0" w:type="auto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A2657A" w14:textId="77777777" w:rsidR="00EA4CC4" w:rsidRPr="00EA4CC4" w:rsidRDefault="00EA4CC4" w:rsidP="00EA4CC4">
                  <w:pPr>
                    <w:pStyle w:val="NoSpacing"/>
                  </w:pPr>
                  <w:r w:rsidRPr="00EA4CC4">
                    <w:t xml:space="preserve">24x7 Operational </w:t>
                  </w:r>
                </w:p>
              </w:tc>
              <w:tc>
                <w:tcPr>
                  <w:tcW w:w="0" w:type="auto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1BDE06" w14:textId="77777777" w:rsidR="00EA4CC4" w:rsidRPr="00EA4CC4" w:rsidRDefault="00EA4CC4" w:rsidP="00EA4CC4">
                  <w:pPr>
                    <w:pStyle w:val="NoSpacing"/>
                  </w:pPr>
                  <w:hyperlink r:id="rId5" w:history="1">
                    <w:r w:rsidRPr="00EA4CC4">
                      <w:rPr>
                        <w:rStyle w:val="Hyperlink"/>
                      </w:rPr>
                      <w:t>+91-9810498591</w:t>
                    </w:r>
                  </w:hyperlink>
                  <w:r w:rsidRPr="00EA4CC4">
                    <w:t xml:space="preserve"> </w:t>
                  </w:r>
                </w:p>
              </w:tc>
            </w:tr>
          </w:tbl>
          <w:p w14:paraId="4C0B9736" w14:textId="77777777" w:rsidR="00EA4CC4" w:rsidRPr="00EA4CC4" w:rsidRDefault="00EA4CC4" w:rsidP="00EA4CC4">
            <w:pPr>
              <w:pStyle w:val="NoSpacing"/>
            </w:pPr>
          </w:p>
        </w:tc>
      </w:tr>
    </w:tbl>
    <w:p w14:paraId="65A01E86" w14:textId="77777777" w:rsidR="00CE4AD9" w:rsidRDefault="00CE4AD9" w:rsidP="00EA4CC4">
      <w:pPr>
        <w:pStyle w:val="NoSpacing"/>
      </w:pPr>
    </w:p>
    <w:p w14:paraId="7EE71F3C" w14:textId="77777777" w:rsidR="00EA4CC4" w:rsidRPr="00EA4CC4" w:rsidRDefault="00EA4CC4" w:rsidP="00EA4CC4">
      <w:pPr>
        <w:pStyle w:val="NoSpacing"/>
      </w:pPr>
    </w:p>
    <w:tbl>
      <w:tblPr>
        <w:tblW w:w="13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0"/>
      </w:tblGrid>
      <w:tr w:rsidR="00EA4CC4" w:rsidRPr="00EA4CC4" w14:paraId="1B6916B7" w14:textId="77777777" w:rsidTr="00EA4CC4">
        <w:tc>
          <w:tcPr>
            <w:tcW w:w="0" w:type="auto"/>
            <w:tcBorders>
              <w:top w:val="single" w:sz="6" w:space="0" w:color="F9A8D4"/>
              <w:left w:val="single" w:sz="6" w:space="0" w:color="F9A8D4"/>
              <w:bottom w:val="single" w:sz="6" w:space="0" w:color="F9A8D4"/>
              <w:right w:val="single" w:sz="6" w:space="0" w:color="F9A8D4"/>
            </w:tcBorders>
            <w:shd w:val="clear" w:color="auto" w:fill="FBCFE8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3A63C6F" w14:textId="77777777" w:rsidR="00EA4CC4" w:rsidRPr="00EA4CC4" w:rsidRDefault="00EA4CC4" w:rsidP="00EA4CC4">
            <w:pPr>
              <w:pStyle w:val="NoSpacing"/>
              <w:rPr>
                <w:b/>
                <w:bCs/>
              </w:rPr>
            </w:pPr>
            <w:r w:rsidRPr="00EA4CC4">
              <w:rPr>
                <w:b/>
                <w:bCs/>
              </w:rPr>
              <w:t>Terms and Conditions</w:t>
            </w:r>
          </w:p>
        </w:tc>
      </w:tr>
    </w:tbl>
    <w:p w14:paraId="29991A49" w14:textId="77777777" w:rsidR="00EA4CC4" w:rsidRPr="00EA4CC4" w:rsidRDefault="00EA4CC4" w:rsidP="00EA4CC4">
      <w:pPr>
        <w:pStyle w:val="NoSpacing"/>
        <w:rPr>
          <w:b/>
          <w:bCs/>
        </w:rPr>
      </w:pPr>
      <w:hyperlink r:id="rId6" w:history="1">
        <w:r w:rsidRPr="00EA4CC4">
          <w:rPr>
            <w:rStyle w:val="Hyperlink"/>
            <w:b/>
            <w:bCs/>
          </w:rPr>
          <w:t>Submit MDAC form here</w:t>
        </w:r>
      </w:hyperlink>
    </w:p>
    <w:p w14:paraId="71923803" w14:textId="77777777" w:rsidR="00EA4CC4" w:rsidRPr="00EA4CC4" w:rsidRDefault="00EA4CC4" w:rsidP="00EA4CC4">
      <w:pPr>
        <w:pStyle w:val="NoSpacing"/>
      </w:pPr>
      <w:r w:rsidRPr="00EA4CC4">
        <w:t>Malaysia Digital arrival card (MDAC) is compulsory to submit within 3 days prior to arrival in Malaysia</w:t>
      </w:r>
    </w:p>
    <w:p w14:paraId="117BAE99" w14:textId="77777777" w:rsidR="00EA4CC4" w:rsidRPr="00EA4CC4" w:rsidRDefault="00EA4CC4" w:rsidP="00EA4CC4">
      <w:pPr>
        <w:pStyle w:val="NoSpacing"/>
      </w:pPr>
      <w:r w:rsidRPr="00EA4CC4">
        <w:rPr>
          <w:b/>
          <w:bCs/>
        </w:rPr>
        <w:t>Tourism /heritage tax, client need to pay at the hotel counter during check-in time</w:t>
      </w:r>
    </w:p>
    <w:p w14:paraId="50E5DF73" w14:textId="77777777" w:rsidR="00EA4CC4" w:rsidRPr="00EA4CC4" w:rsidRDefault="00EA4CC4" w:rsidP="00EA4CC4">
      <w:pPr>
        <w:pStyle w:val="NoSpacing"/>
        <w:numPr>
          <w:ilvl w:val="0"/>
          <w:numId w:val="1"/>
        </w:numPr>
      </w:pPr>
      <w:r w:rsidRPr="00EA4CC4">
        <w:t>Tourism @MYR10 per room/night for all Malaysia hotel</w:t>
      </w:r>
    </w:p>
    <w:p w14:paraId="1DBA1DA4" w14:textId="77777777" w:rsidR="00EA4CC4" w:rsidRPr="00EA4CC4" w:rsidRDefault="00EA4CC4" w:rsidP="00EA4CC4">
      <w:pPr>
        <w:pStyle w:val="NoSpacing"/>
      </w:pPr>
      <w:r w:rsidRPr="00EA4CC4">
        <w:rPr>
          <w:b/>
          <w:bCs/>
        </w:rPr>
        <w:t>Heritage /State government Tax</w:t>
      </w:r>
    </w:p>
    <w:p w14:paraId="080FCE69" w14:textId="77777777" w:rsidR="00EA4CC4" w:rsidRPr="00EA4CC4" w:rsidRDefault="00EA4CC4" w:rsidP="00EA4CC4">
      <w:pPr>
        <w:pStyle w:val="NoSpacing"/>
        <w:numPr>
          <w:ilvl w:val="0"/>
          <w:numId w:val="2"/>
        </w:numPr>
      </w:pPr>
      <w:r w:rsidRPr="00EA4CC4">
        <w:t>3 Star Hotel @MYR3 per room/night</w:t>
      </w:r>
    </w:p>
    <w:p w14:paraId="616E3D9A" w14:textId="77777777" w:rsidR="00EA4CC4" w:rsidRPr="00EA4CC4" w:rsidRDefault="00EA4CC4" w:rsidP="00EA4CC4">
      <w:pPr>
        <w:pStyle w:val="NoSpacing"/>
        <w:numPr>
          <w:ilvl w:val="0"/>
          <w:numId w:val="2"/>
        </w:numPr>
      </w:pPr>
      <w:r w:rsidRPr="00EA4CC4">
        <w:t>4 Star Hotel @MYR4 per room/night</w:t>
      </w:r>
    </w:p>
    <w:p w14:paraId="5D3E2445" w14:textId="77777777" w:rsidR="00EA4CC4" w:rsidRPr="00EA4CC4" w:rsidRDefault="00EA4CC4" w:rsidP="00EA4CC4">
      <w:pPr>
        <w:pStyle w:val="NoSpacing"/>
        <w:numPr>
          <w:ilvl w:val="0"/>
          <w:numId w:val="2"/>
        </w:numPr>
      </w:pPr>
      <w:r w:rsidRPr="00EA4CC4">
        <w:t>5 Star Hotel @MYR5 per room/night</w:t>
      </w:r>
    </w:p>
    <w:p w14:paraId="3402576A" w14:textId="77777777" w:rsidR="00EA4CC4" w:rsidRPr="00EA4CC4" w:rsidRDefault="00EA4CC4" w:rsidP="00EA4CC4">
      <w:pPr>
        <w:pStyle w:val="NoSpacing"/>
        <w:rPr>
          <w:b/>
          <w:bCs/>
        </w:rPr>
      </w:pPr>
      <w:r w:rsidRPr="00EA4CC4">
        <w:rPr>
          <w:b/>
          <w:bCs/>
        </w:rPr>
        <w:t>Special Request:</w:t>
      </w:r>
    </w:p>
    <w:p w14:paraId="58E04A02" w14:textId="77777777" w:rsidR="00EA4CC4" w:rsidRPr="00EA4CC4" w:rsidRDefault="00EA4CC4" w:rsidP="00EA4CC4">
      <w:pPr>
        <w:pStyle w:val="NoSpacing"/>
      </w:pPr>
      <w:r w:rsidRPr="00EA4CC4">
        <w:t>ANY AMENDMENT IN ITINERARY WILL BE ACCOMMODATED IF INTIMATED </w:t>
      </w:r>
      <w:r w:rsidRPr="00EA4CC4">
        <w:rPr>
          <w:b/>
          <w:bCs/>
        </w:rPr>
        <w:t>72 HOURS</w:t>
      </w:r>
      <w:r w:rsidRPr="00EA4CC4">
        <w:t> PRIOR TO ARRIVAL IN MALAYSIA. STRICTLY NO AMENDMENTS CAN BE DONE FOR ONGROUND FILE, i.e. PASSENGERS ON GROUND. Any special request such as early check-in / late check-out is subject to availability upon arrival and solely depends on hotel discretion. Bedding is subject to availability at the time of check-in. We can only pass remarks to the hotel. There will be no Honeymoon freebies provided, unless confirmed by hotel in writing.</w:t>
      </w:r>
    </w:p>
    <w:p w14:paraId="2F841A06" w14:textId="77777777" w:rsidR="00EA4CC4" w:rsidRPr="00EA4CC4" w:rsidRDefault="00EA4CC4" w:rsidP="00EA4CC4">
      <w:pPr>
        <w:pStyle w:val="NoSpacing"/>
      </w:pPr>
      <w:r w:rsidRPr="00EA4CC4">
        <w:rPr>
          <w:b/>
          <w:bCs/>
        </w:rPr>
        <w:t>Standard Check-in:</w:t>
      </w:r>
      <w:r w:rsidRPr="00EA4CC4">
        <w:t> 1500 Hrs || </w:t>
      </w:r>
      <w:r w:rsidRPr="00EA4CC4">
        <w:rPr>
          <w:b/>
          <w:bCs/>
        </w:rPr>
        <w:t>Standard Check-out:</w:t>
      </w:r>
      <w:r w:rsidRPr="00EA4CC4">
        <w:t> 1100 Hrs</w:t>
      </w:r>
    </w:p>
    <w:p w14:paraId="79E73636" w14:textId="77777777" w:rsidR="00EA4CC4" w:rsidRPr="00EA4CC4" w:rsidRDefault="00EA4CC4" w:rsidP="00EA4CC4">
      <w:pPr>
        <w:pStyle w:val="NoSpacing"/>
        <w:rPr>
          <w:b/>
          <w:bCs/>
        </w:rPr>
      </w:pPr>
      <w:r w:rsidRPr="00EA4CC4">
        <w:rPr>
          <w:b/>
          <w:bCs/>
        </w:rPr>
        <w:t>MEETING POINT (ARRIVAL):</w:t>
      </w:r>
    </w:p>
    <w:p w14:paraId="3617B43F" w14:textId="77777777" w:rsidR="00EA4CC4" w:rsidRPr="00EA4CC4" w:rsidRDefault="00EA4CC4" w:rsidP="00EA4CC4">
      <w:pPr>
        <w:pStyle w:val="NoSpacing"/>
      </w:pPr>
      <w:r w:rsidRPr="00EA4CC4">
        <w:rPr>
          <w:b/>
          <w:bCs/>
        </w:rPr>
        <w:t>KLIA1:</w:t>
      </w:r>
      <w:r w:rsidRPr="00EA4CC4">
        <w:t> Pick up point will be at arrival hall meeting area. Our airport representative will be waiting at placard area. Please inform guest to find the name as per reservation/ booking.</w:t>
      </w:r>
    </w:p>
    <w:p w14:paraId="466AADD4" w14:textId="77777777" w:rsidR="00EA4CC4" w:rsidRPr="00EA4CC4" w:rsidRDefault="00EA4CC4" w:rsidP="00EA4CC4">
      <w:pPr>
        <w:pStyle w:val="NoSpacing"/>
      </w:pPr>
      <w:r w:rsidRPr="00EA4CC4">
        <w:rPr>
          <w:b/>
          <w:bCs/>
        </w:rPr>
        <w:t>KLIA2:</w:t>
      </w:r>
      <w:r w:rsidRPr="00EA4CC4">
        <w:t> Once came out at arrival hall meeting area. Kindly contact our driver directly</w:t>
      </w:r>
    </w:p>
    <w:p w14:paraId="059B68CC" w14:textId="77777777" w:rsidR="00EA4CC4" w:rsidRPr="00EA4CC4" w:rsidRDefault="00EA4CC4" w:rsidP="00EA4CC4">
      <w:pPr>
        <w:pStyle w:val="NoSpacing"/>
      </w:pPr>
      <w:r w:rsidRPr="00EA4CC4">
        <w:rPr>
          <w:b/>
          <w:bCs/>
        </w:rPr>
        <w:t>Langkawi airport:</w:t>
      </w:r>
      <w:r w:rsidRPr="00EA4CC4">
        <w:t> Once collect the luggage and proceed to exit, you can see the WH Smith outlet the driver will be holding placard here.</w:t>
      </w:r>
    </w:p>
    <w:p w14:paraId="3EEEA03D" w14:textId="77777777" w:rsidR="00EA4CC4" w:rsidRDefault="00EA4CC4" w:rsidP="00EA4CC4">
      <w:pPr>
        <w:pStyle w:val="NoSpacing"/>
      </w:pPr>
    </w:p>
    <w:sectPr w:rsidR="00EA4CC4" w:rsidSect="00EA4C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448F"/>
    <w:multiLevelType w:val="multilevel"/>
    <w:tmpl w:val="C55E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832186"/>
    <w:multiLevelType w:val="multilevel"/>
    <w:tmpl w:val="6DA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7355838">
    <w:abstractNumId w:val="0"/>
  </w:num>
  <w:num w:numId="2" w16cid:durableId="122849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C4"/>
    <w:rsid w:val="00027E0E"/>
    <w:rsid w:val="0065622F"/>
    <w:rsid w:val="00710B20"/>
    <w:rsid w:val="007436E5"/>
    <w:rsid w:val="00CE4AD9"/>
    <w:rsid w:val="00DB1649"/>
    <w:rsid w:val="00EA4CC4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47C8"/>
  <w15:chartTrackingRefBased/>
  <w15:docId w15:val="{B46A99B2-284D-4659-8361-F6AACA03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C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C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C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C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C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C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C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4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C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4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igresen-online.imi.gov.my/mdac/main?registerMain" TargetMode="External"/><Relationship Id="rId5" Type="http://schemas.openxmlformats.org/officeDocument/2006/relationships/hyperlink" Target="tel:+91-9810498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Rawat</dc:creator>
  <cp:keywords/>
  <dc:description/>
  <cp:lastModifiedBy>Vishal Rawat</cp:lastModifiedBy>
  <cp:revision>1</cp:revision>
  <dcterms:created xsi:type="dcterms:W3CDTF">2025-05-21T07:48:00Z</dcterms:created>
  <dcterms:modified xsi:type="dcterms:W3CDTF">2025-05-21T07:50:00Z</dcterms:modified>
</cp:coreProperties>
</file>